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94"/>
        <w:tblW w:w="10424" w:type="dxa"/>
        <w:tblLook w:val="04A0" w:firstRow="1" w:lastRow="0" w:firstColumn="1" w:lastColumn="0" w:noHBand="0" w:noVBand="1"/>
      </w:tblPr>
      <w:tblGrid>
        <w:gridCol w:w="2030"/>
        <w:gridCol w:w="6170"/>
        <w:gridCol w:w="2224"/>
      </w:tblGrid>
      <w:tr w:rsidR="00FB1371" w:rsidTr="00DA0202">
        <w:trPr>
          <w:trHeight w:val="947"/>
        </w:trPr>
        <w:tc>
          <w:tcPr>
            <w:tcW w:w="2030" w:type="dxa"/>
            <w:vAlign w:val="center"/>
          </w:tcPr>
          <w:p w:rsidR="00FB1371" w:rsidRDefault="00FB1371" w:rsidP="00DA0202">
            <w:pPr>
              <w:jc w:val="center"/>
              <w:rPr>
                <w:noProof/>
              </w:rPr>
            </w:pPr>
            <w:r w:rsidRPr="00613589"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34670" cy="603885"/>
                  <wp:effectExtent l="0" t="0" r="0" b="5715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vAlign w:val="bottom"/>
          </w:tcPr>
          <w:p w:rsidR="00FB1371" w:rsidRPr="006A22CA" w:rsidRDefault="00FB1371" w:rsidP="00DA020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094865" cy="846455"/>
                  <wp:effectExtent l="19050" t="0" r="63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vAlign w:val="center"/>
          </w:tcPr>
          <w:p w:rsidR="00FB1371" w:rsidRDefault="00FB1371" w:rsidP="00DA0202">
            <w:pPr>
              <w:jc w:val="right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5145" cy="682625"/>
                  <wp:effectExtent l="19050" t="0" r="8255" b="0"/>
                  <wp:docPr id="4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11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371" w:rsidRPr="00DF78B4" w:rsidTr="00DA0202">
        <w:trPr>
          <w:trHeight w:val="801"/>
        </w:trPr>
        <w:tc>
          <w:tcPr>
            <w:tcW w:w="10424" w:type="dxa"/>
            <w:gridSpan w:val="3"/>
            <w:vAlign w:val="center"/>
          </w:tcPr>
          <w:p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Viale delle Terme, 5 - 98050 Terme Vigliatore (ME)</w:t>
            </w:r>
          </w:p>
          <w:p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Tel. 090 9781254 – Fax 090 9783472</w:t>
            </w:r>
          </w:p>
          <w:p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Cod. Meccanografico MEIC85700X – C.F. 83001910831</w:t>
            </w:r>
          </w:p>
          <w:p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PEO: </w:t>
            </w:r>
            <w:proofErr w:type="gramStart"/>
            <w:r>
              <w:rPr>
                <w:rFonts w:ascii="Calibri" w:hAnsi="Calibri"/>
                <w:color w:val="548DD4"/>
                <w:sz w:val="18"/>
                <w:szCs w:val="18"/>
              </w:rPr>
              <w:t>meic85700x@istruzione.it  –</w:t>
            </w:r>
            <w:proofErr w:type="gramEnd"/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 PEC: meic85700x@pec.istruzione.it  - </w:t>
            </w:r>
          </w:p>
          <w:p w:rsidR="00FB1371" w:rsidRPr="001F5187" w:rsidRDefault="00FB1371" w:rsidP="00DA020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Sito</w:t>
            </w:r>
            <w:proofErr w:type="spellEnd"/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 xml:space="preserve"> WEB: www.ictermevigliatore.</w:t>
            </w:r>
            <w:r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edu</w:t>
            </w:r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.it</w:t>
            </w:r>
          </w:p>
        </w:tc>
      </w:tr>
    </w:tbl>
    <w:p w:rsidR="00FB1371" w:rsidRDefault="00FB1371">
      <w:pPr>
        <w:rPr>
          <w:lang w:val="en-US"/>
        </w:rPr>
      </w:pPr>
    </w:p>
    <w:p w:rsidR="00FB1371" w:rsidRPr="00CF3360" w:rsidRDefault="002F39EF">
      <w:pPr>
        <w:rPr>
          <w:rFonts w:cstheme="minorHAnsi"/>
          <w:sz w:val="22"/>
          <w:szCs w:val="22"/>
        </w:rPr>
      </w:pPr>
      <w:r w:rsidRPr="00CF3360">
        <w:rPr>
          <w:rFonts w:cstheme="minorHAnsi"/>
          <w:sz w:val="22"/>
          <w:szCs w:val="22"/>
        </w:rPr>
        <w:t xml:space="preserve">Circ. </w:t>
      </w:r>
      <w:r w:rsidR="00275BEB" w:rsidRPr="00CF3360">
        <w:rPr>
          <w:rFonts w:cstheme="minorHAnsi"/>
          <w:sz w:val="22"/>
          <w:szCs w:val="22"/>
        </w:rPr>
        <w:t>n</w:t>
      </w:r>
      <w:r w:rsidR="00E83728">
        <w:rPr>
          <w:rFonts w:cstheme="minorHAnsi"/>
          <w:sz w:val="22"/>
          <w:szCs w:val="22"/>
        </w:rPr>
        <w:t xml:space="preserve">. </w:t>
      </w:r>
      <w:r w:rsidR="008F3A90">
        <w:rPr>
          <w:rFonts w:cstheme="minorHAnsi"/>
          <w:sz w:val="22"/>
          <w:szCs w:val="22"/>
        </w:rPr>
        <w:t>74</w:t>
      </w:r>
    </w:p>
    <w:p w:rsidR="002F39EF" w:rsidRPr="00CF3360" w:rsidRDefault="002F39EF" w:rsidP="002F39EF">
      <w:pPr>
        <w:jc w:val="right"/>
        <w:rPr>
          <w:rFonts w:cstheme="minorHAnsi"/>
          <w:sz w:val="22"/>
          <w:szCs w:val="22"/>
        </w:rPr>
      </w:pPr>
      <w:proofErr w:type="spellStart"/>
      <w:r w:rsidRPr="00CF3360">
        <w:rPr>
          <w:rFonts w:cstheme="minorHAnsi"/>
          <w:sz w:val="22"/>
          <w:szCs w:val="22"/>
        </w:rPr>
        <w:t>TermeVigliatore</w:t>
      </w:r>
      <w:proofErr w:type="spellEnd"/>
      <w:r w:rsidRPr="00CF3360">
        <w:rPr>
          <w:rFonts w:cstheme="minorHAnsi"/>
          <w:sz w:val="22"/>
          <w:szCs w:val="22"/>
        </w:rPr>
        <w:t xml:space="preserve">, </w:t>
      </w:r>
      <w:r w:rsidR="008F3A90">
        <w:rPr>
          <w:rFonts w:cstheme="minorHAnsi"/>
          <w:sz w:val="22"/>
          <w:szCs w:val="22"/>
        </w:rPr>
        <w:t>22/11</w:t>
      </w:r>
      <w:r w:rsidR="00E83728">
        <w:rPr>
          <w:rFonts w:cstheme="minorHAnsi"/>
          <w:sz w:val="22"/>
          <w:szCs w:val="22"/>
        </w:rPr>
        <w:t>/2021</w:t>
      </w:r>
    </w:p>
    <w:p w:rsidR="00275BEB" w:rsidRPr="00CF3360" w:rsidRDefault="00275BEB" w:rsidP="002F39EF">
      <w:pPr>
        <w:jc w:val="right"/>
        <w:rPr>
          <w:rFonts w:cstheme="minorHAnsi"/>
          <w:sz w:val="22"/>
          <w:szCs w:val="22"/>
        </w:rPr>
      </w:pPr>
    </w:p>
    <w:p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 w:rsidRPr="00275BEB">
        <w:rPr>
          <w:rFonts w:cstheme="minorHAnsi"/>
          <w:sz w:val="22"/>
          <w:szCs w:val="22"/>
        </w:rPr>
        <w:t>Alle Famiglie degli alunni</w:t>
      </w:r>
    </w:p>
    <w:p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 w:rsidRPr="00275BEB">
        <w:rPr>
          <w:rFonts w:cstheme="minorHAnsi"/>
          <w:sz w:val="22"/>
          <w:szCs w:val="22"/>
        </w:rPr>
        <w:t xml:space="preserve">Al Personale </w:t>
      </w:r>
    </w:p>
    <w:p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I.C. Terme Vigliatore</w:t>
      </w:r>
    </w:p>
    <w:p w:rsidR="002F39EF" w:rsidRPr="00275BEB" w:rsidRDefault="002F39EF" w:rsidP="002F39EF">
      <w:pPr>
        <w:jc w:val="right"/>
        <w:rPr>
          <w:rFonts w:cstheme="minorHAnsi"/>
          <w:sz w:val="22"/>
          <w:szCs w:val="22"/>
        </w:rPr>
      </w:pPr>
    </w:p>
    <w:p w:rsidR="00FB1371" w:rsidRPr="00275BEB" w:rsidRDefault="00FB1371">
      <w:pPr>
        <w:rPr>
          <w:rFonts w:cstheme="minorHAnsi"/>
          <w:sz w:val="22"/>
          <w:szCs w:val="22"/>
        </w:rPr>
      </w:pPr>
    </w:p>
    <w:p w:rsidR="00ED6A17" w:rsidRPr="00DF78B4" w:rsidRDefault="00ED6A17" w:rsidP="00DF78B4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DF78B4">
        <w:rPr>
          <w:rFonts w:ascii="Calibri" w:hAnsi="Calibri" w:cs="Calibri"/>
          <w:b/>
          <w:sz w:val="22"/>
          <w:szCs w:val="22"/>
        </w:rPr>
        <w:t xml:space="preserve">Oggetto: </w:t>
      </w:r>
      <w:r w:rsidR="00DF78B4" w:rsidRPr="008F3A90">
        <w:rPr>
          <w:rFonts w:ascii="Calibri" w:hAnsi="Calibri" w:cs="Calibri"/>
          <w:b/>
          <w:sz w:val="22"/>
          <w:szCs w:val="22"/>
          <w:u w:val="single"/>
        </w:rPr>
        <w:t>SCIOPERO PERSONALE ATA INDETTO DA FEDER. A.T.A. PER L’INTERA GIORNATA DEL 24 NOVEMBRE 2021</w:t>
      </w:r>
    </w:p>
    <w:p w:rsidR="00FB1371" w:rsidRPr="00DF78B4" w:rsidRDefault="00FB1371" w:rsidP="00FB1371">
      <w:pPr>
        <w:pStyle w:val="Corpotesto"/>
        <w:spacing w:before="51"/>
        <w:ind w:left="113" w:right="547"/>
        <w:jc w:val="both"/>
        <w:rPr>
          <w:sz w:val="22"/>
          <w:szCs w:val="22"/>
        </w:rPr>
      </w:pPr>
      <w:r w:rsidRPr="00DF78B4">
        <w:rPr>
          <w:sz w:val="22"/>
          <w:szCs w:val="22"/>
        </w:rPr>
        <w:t xml:space="preserve"> - </w:t>
      </w:r>
      <w:r w:rsidR="00ED6A17" w:rsidRPr="00DF78B4">
        <w:rPr>
          <w:sz w:val="22"/>
          <w:szCs w:val="22"/>
        </w:rPr>
        <w:t>Comunicazione obbligatoria ai sensi dell’articolo 3, comma 5 dell’accordo sulle Norme di Garanzia dei servizi pubblici essenziali</w:t>
      </w:r>
    </w:p>
    <w:p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:rsidR="00FB1371" w:rsidRPr="002F39EF" w:rsidRDefault="00FB1371" w:rsidP="00FB1371">
      <w:pPr>
        <w:ind w:left="113" w:right="554"/>
        <w:jc w:val="both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In riferimento allo sciopero indetto dai sindacati indicati in oggetto, ai sensi dell’Accordo Aran sulle no</w:t>
      </w:r>
      <w:r w:rsidR="00BA35F3" w:rsidRPr="002F39EF">
        <w:rPr>
          <w:rFonts w:cstheme="minorHAnsi"/>
          <w:sz w:val="22"/>
          <w:szCs w:val="22"/>
        </w:rPr>
        <w:t>r</w:t>
      </w:r>
      <w:r w:rsidRPr="002F39EF">
        <w:rPr>
          <w:rFonts w:cstheme="minorHAnsi"/>
          <w:sz w:val="22"/>
          <w:szCs w:val="22"/>
        </w:rPr>
        <w:t>me di garanzia dei servizi pubblici essenziali e sulle procedure di raffreddamento e conciliazione in caso di sciopero firmato il 2 dicembre 2020, si comunica quantosegue:</w:t>
      </w:r>
    </w:p>
    <w:p w:rsidR="00FB1371" w:rsidRPr="002F39EF" w:rsidRDefault="00FB1371" w:rsidP="00FB1371">
      <w:pPr>
        <w:rPr>
          <w:rFonts w:cstheme="minorHAnsi"/>
          <w:sz w:val="22"/>
          <w:szCs w:val="22"/>
        </w:rPr>
      </w:pPr>
    </w:p>
    <w:p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DATA, DURATA DELLO SCIOPERO E PERSONALEINTERESSATO</w:t>
      </w:r>
    </w:p>
    <w:p w:rsidR="00BF2F88" w:rsidRPr="002F39EF" w:rsidRDefault="00DF78B4" w:rsidP="00ED6A17">
      <w:pPr>
        <w:ind w:left="11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FB1371" w:rsidRPr="002F39EF">
        <w:rPr>
          <w:rFonts w:cstheme="minorHAnsi"/>
          <w:sz w:val="22"/>
          <w:szCs w:val="22"/>
        </w:rPr>
        <w:t xml:space="preserve">o sciopero si svolgerà il giorno </w:t>
      </w:r>
      <w:r>
        <w:rPr>
          <w:rFonts w:cstheme="minorHAnsi"/>
          <w:b/>
          <w:sz w:val="22"/>
          <w:szCs w:val="22"/>
        </w:rPr>
        <w:t>24</w:t>
      </w:r>
      <w:r w:rsidR="00ED6A17">
        <w:rPr>
          <w:rFonts w:cstheme="minorHAnsi"/>
          <w:b/>
          <w:sz w:val="22"/>
          <w:szCs w:val="22"/>
        </w:rPr>
        <w:t xml:space="preserve"> </w:t>
      </w:r>
      <w:proofErr w:type="gramStart"/>
      <w:r w:rsidR="00ED6A17">
        <w:rPr>
          <w:rFonts w:cstheme="minorHAnsi"/>
          <w:b/>
          <w:sz w:val="22"/>
          <w:szCs w:val="22"/>
        </w:rPr>
        <w:t>Novembre</w:t>
      </w:r>
      <w:proofErr w:type="gramEnd"/>
      <w:r w:rsidR="002F39EF">
        <w:rPr>
          <w:rFonts w:cstheme="minorHAnsi"/>
          <w:b/>
          <w:sz w:val="22"/>
          <w:szCs w:val="22"/>
        </w:rPr>
        <w:t xml:space="preserve"> 2021</w:t>
      </w:r>
      <w:r>
        <w:rPr>
          <w:rFonts w:cstheme="minorHAnsi"/>
          <w:b/>
          <w:sz w:val="22"/>
          <w:szCs w:val="22"/>
        </w:rPr>
        <w:t xml:space="preserve"> </w:t>
      </w:r>
      <w:r w:rsidR="00FB1371" w:rsidRPr="002F39EF">
        <w:rPr>
          <w:rFonts w:cstheme="minorHAnsi"/>
          <w:sz w:val="22"/>
          <w:szCs w:val="22"/>
        </w:rPr>
        <w:t xml:space="preserve">per l’intera giornata e </w:t>
      </w:r>
      <w:r w:rsidR="00ED6A17">
        <w:rPr>
          <w:rFonts w:cstheme="minorHAnsi"/>
          <w:sz w:val="22"/>
          <w:szCs w:val="22"/>
        </w:rPr>
        <w:t>interesse</w:t>
      </w:r>
      <w:r>
        <w:rPr>
          <w:rFonts w:cstheme="minorHAnsi"/>
          <w:sz w:val="22"/>
          <w:szCs w:val="22"/>
        </w:rPr>
        <w:t>rà il personale ATA</w:t>
      </w:r>
    </w:p>
    <w:p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MOTIVAZIONI</w:t>
      </w:r>
    </w:p>
    <w:p w:rsidR="00FB1371" w:rsidRPr="002F39EF" w:rsidRDefault="00FB1371" w:rsidP="00FB1371">
      <w:pPr>
        <w:ind w:left="113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le motivazioni poste alla base della vertenza sono le seguenti:</w:t>
      </w:r>
    </w:p>
    <w:p w:rsidR="00ED6A17" w:rsidRDefault="00DF78B4" w:rsidP="002D7DA6">
      <w:pPr>
        <w:widowControl w:val="0"/>
        <w:tabs>
          <w:tab w:val="left" w:pos="834"/>
        </w:tabs>
        <w:autoSpaceDE w:val="0"/>
        <w:autoSpaceDN w:val="0"/>
        <w:jc w:val="both"/>
        <w:rPr>
          <w:rFonts w:eastAsia="Calibri" w:cstheme="minorHAnsi"/>
          <w:b/>
          <w:bCs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M</w:t>
      </w:r>
      <w:r w:rsidRPr="00DF78B4">
        <w:rPr>
          <w:rFonts w:eastAsia="Calibri" w:cstheme="minorHAnsi"/>
          <w:b/>
          <w:bCs/>
          <w:sz w:val="22"/>
          <w:szCs w:val="22"/>
        </w:rPr>
        <w:t xml:space="preserve">ancata istituzione in un assistente tecnico in ogni scuola; mancata stabilizzazione del personale </w:t>
      </w:r>
      <w:proofErr w:type="spellStart"/>
      <w:r w:rsidRPr="00DF78B4">
        <w:rPr>
          <w:rFonts w:eastAsia="Calibri" w:cstheme="minorHAnsi"/>
          <w:b/>
          <w:bCs/>
          <w:sz w:val="22"/>
          <w:szCs w:val="22"/>
        </w:rPr>
        <w:t>ata</w:t>
      </w:r>
      <w:proofErr w:type="spellEnd"/>
      <w:r w:rsidRPr="00DF78B4">
        <w:rPr>
          <w:rFonts w:eastAsia="Calibri" w:cstheme="minorHAnsi"/>
          <w:b/>
          <w:bCs/>
          <w:sz w:val="22"/>
          <w:szCs w:val="22"/>
        </w:rPr>
        <w:t xml:space="preserve"> collocato nelle graduatorie permanenti provinciali; mancato rinnovo CCNL; istituzione carriera dirigenziale per il DSGA; violazione art. 36 della costituzione; mancato pagamento lavoratori precari </w:t>
      </w:r>
      <w:proofErr w:type="spellStart"/>
      <w:r w:rsidRPr="00DF78B4">
        <w:rPr>
          <w:rFonts w:eastAsia="Calibri" w:cstheme="minorHAnsi"/>
          <w:b/>
          <w:bCs/>
          <w:sz w:val="22"/>
          <w:szCs w:val="22"/>
        </w:rPr>
        <w:t>ata</w:t>
      </w:r>
      <w:proofErr w:type="spellEnd"/>
      <w:r w:rsidRPr="00DF78B4">
        <w:rPr>
          <w:rFonts w:eastAsia="Calibri" w:cstheme="minorHAnsi"/>
          <w:b/>
          <w:bCs/>
          <w:sz w:val="22"/>
          <w:szCs w:val="22"/>
        </w:rPr>
        <w:t>; separazione netta tra ruolo DS e DSGA; stabilizzazione DSGA F.F. con almeno tre anni di servizio tramite concorso.</w:t>
      </w:r>
    </w:p>
    <w:p w:rsidR="00DF78B4" w:rsidRDefault="00DF78B4" w:rsidP="002D7DA6">
      <w:pPr>
        <w:widowControl w:val="0"/>
        <w:tabs>
          <w:tab w:val="left" w:pos="834"/>
        </w:tabs>
        <w:autoSpaceDE w:val="0"/>
        <w:autoSpaceDN w:val="0"/>
        <w:jc w:val="both"/>
        <w:rPr>
          <w:rFonts w:eastAsia="Calibri" w:cstheme="minorHAnsi"/>
          <w:b/>
          <w:bCs/>
          <w:sz w:val="22"/>
          <w:szCs w:val="22"/>
        </w:rPr>
      </w:pPr>
    </w:p>
    <w:p w:rsidR="00FB1371" w:rsidRPr="002F39EF" w:rsidRDefault="002F39EF" w:rsidP="002F39EF">
      <w:pPr>
        <w:widowControl w:val="0"/>
        <w:tabs>
          <w:tab w:val="left" w:pos="834"/>
        </w:tabs>
        <w:autoSpaceDE w:val="0"/>
        <w:autoSpaceDN w:val="0"/>
        <w:rPr>
          <w:rFonts w:cstheme="minorHAnsi"/>
          <w:b/>
          <w:sz w:val="22"/>
          <w:szCs w:val="22"/>
        </w:rPr>
      </w:pPr>
      <w:r w:rsidRPr="002F39EF">
        <w:rPr>
          <w:rFonts w:eastAsia="Calibri" w:cstheme="minorHAnsi"/>
          <w:b/>
          <w:bCs/>
          <w:sz w:val="22"/>
          <w:szCs w:val="22"/>
        </w:rPr>
        <w:t>"</w:t>
      </w:r>
      <w:r w:rsidR="00FB1371" w:rsidRPr="002F39EF">
        <w:rPr>
          <w:rFonts w:cstheme="minorHAnsi"/>
          <w:b/>
          <w:sz w:val="22"/>
          <w:szCs w:val="22"/>
        </w:rPr>
        <w:t>RAPPRESENTATIVITA’ A LIVELLO</w:t>
      </w:r>
      <w:r w:rsidR="00DF78B4">
        <w:rPr>
          <w:rFonts w:cstheme="minorHAnsi"/>
          <w:b/>
          <w:sz w:val="22"/>
          <w:szCs w:val="22"/>
        </w:rPr>
        <w:t xml:space="preserve"> </w:t>
      </w:r>
      <w:r w:rsidR="00FB1371" w:rsidRPr="002F39EF">
        <w:rPr>
          <w:rFonts w:cstheme="minorHAnsi"/>
          <w:b/>
          <w:sz w:val="22"/>
          <w:szCs w:val="22"/>
        </w:rPr>
        <w:t>NAZIONALE</w:t>
      </w:r>
    </w:p>
    <w:p w:rsidR="00FB1371" w:rsidRPr="002F39EF" w:rsidRDefault="00FB1371" w:rsidP="00FB1371">
      <w:pPr>
        <w:spacing w:before="1"/>
        <w:ind w:left="113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La rappresentatività a livello nazionale delle organizzazioni sindacali in oggetto, come certificato</w:t>
      </w:r>
    </w:p>
    <w:p w:rsidR="00FB1371" w:rsidRPr="002F39EF" w:rsidRDefault="00FB1371" w:rsidP="00FB1371">
      <w:pPr>
        <w:ind w:left="113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dall’ARAN per il triennio 2019-2021 è la seguente:</w:t>
      </w:r>
    </w:p>
    <w:p w:rsidR="00056E5A" w:rsidRPr="002F39EF" w:rsidRDefault="00DF78B4" w:rsidP="00FB1371">
      <w:pPr>
        <w:pStyle w:val="Corpotesto"/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DF78B4">
        <w:rPr>
          <w:rFonts w:asciiTheme="minorHAnsi" w:hAnsiTheme="minorHAnsi" w:cstheme="minorHAnsi"/>
          <w:sz w:val="22"/>
          <w:szCs w:val="22"/>
        </w:rPr>
        <w:t>Feder. A.T.A.</w:t>
      </w:r>
      <w:r w:rsidR="00056E5A">
        <w:rPr>
          <w:rFonts w:asciiTheme="minorHAnsi" w:hAnsiTheme="minorHAnsi" w:cstheme="minorHAnsi"/>
          <w:sz w:val="22"/>
          <w:szCs w:val="22"/>
        </w:rPr>
        <w:t xml:space="preserve">: </w:t>
      </w:r>
      <w:r w:rsidRPr="00DF78B4">
        <w:rPr>
          <w:rFonts w:asciiTheme="minorHAnsi" w:hAnsiTheme="minorHAnsi" w:cstheme="minorHAnsi"/>
          <w:sz w:val="22"/>
          <w:szCs w:val="22"/>
        </w:rPr>
        <w:t>0,05</w:t>
      </w:r>
    </w:p>
    <w:p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VOTI OTTENUTI NELL’ULTIMA ELEZIONERSU</w:t>
      </w:r>
    </w:p>
    <w:p w:rsidR="00FB1371" w:rsidRPr="002F39EF" w:rsidRDefault="00FB1371" w:rsidP="00BA35F3">
      <w:pPr>
        <w:spacing w:before="120"/>
        <w:ind w:left="113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 xml:space="preserve">nell’ultima elezione delle RSU, avvenuta in questa istituzione scolastica, le organizzazioni sindacali inoggetto </w:t>
      </w:r>
      <w:r w:rsidR="00BA35F3" w:rsidRPr="002F39EF">
        <w:rPr>
          <w:rFonts w:cstheme="minorHAnsi"/>
          <w:sz w:val="22"/>
          <w:szCs w:val="22"/>
        </w:rPr>
        <w:t>non hanno presentato una lista per elezioni RSU</w:t>
      </w:r>
    </w:p>
    <w:p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PERCENTUALI DI ADESIONE REGISTRATE AI PRECEDENTISCIOPERI</w:t>
      </w:r>
    </w:p>
    <w:p w:rsidR="00FB1371" w:rsidRPr="002F39EF" w:rsidRDefault="00FB1371" w:rsidP="00FB1371">
      <w:pPr>
        <w:spacing w:before="1"/>
        <w:rPr>
          <w:rFonts w:cstheme="minorHAnsi"/>
          <w:b/>
          <w:sz w:val="22"/>
          <w:szCs w:val="22"/>
        </w:rPr>
      </w:pPr>
    </w:p>
    <w:p w:rsidR="00FB1371" w:rsidRDefault="00FB1371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 xml:space="preserve">I precedenti scioperi indetti dalla/e organizzazione/i sindacale/i in oggetto nel corso del corrente </w:t>
      </w:r>
      <w:proofErr w:type="spellStart"/>
      <w:r w:rsidRPr="002F39EF">
        <w:rPr>
          <w:rFonts w:cstheme="minorHAnsi"/>
          <w:sz w:val="22"/>
          <w:szCs w:val="22"/>
        </w:rPr>
        <w:t>a.s.</w:t>
      </w:r>
      <w:proofErr w:type="spellEnd"/>
      <w:r w:rsidRPr="002F39EF">
        <w:rPr>
          <w:rFonts w:cstheme="minorHAnsi"/>
          <w:sz w:val="22"/>
          <w:szCs w:val="22"/>
        </w:rPr>
        <w:t xml:space="preserve"> e </w:t>
      </w:r>
      <w:proofErr w:type="spellStart"/>
      <w:r w:rsidRPr="002F39EF">
        <w:rPr>
          <w:rFonts w:cstheme="minorHAnsi"/>
          <w:sz w:val="22"/>
          <w:szCs w:val="22"/>
        </w:rPr>
        <w:t>dell’a.s.</w:t>
      </w:r>
      <w:proofErr w:type="spellEnd"/>
      <w:r w:rsidRPr="002F39EF">
        <w:rPr>
          <w:rFonts w:cstheme="minorHAnsi"/>
          <w:sz w:val="22"/>
          <w:szCs w:val="22"/>
        </w:rPr>
        <w:t xml:space="preserve"> precedente hanno ottenuto le seguenti percentuali di adesione tra il personale di questa istituzione scolastica tenuto al servizio:</w:t>
      </w:r>
    </w:p>
    <w:p w:rsidR="00E26320" w:rsidRDefault="00E26320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</w:p>
    <w:tbl>
      <w:tblPr>
        <w:tblW w:w="45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527"/>
        <w:gridCol w:w="1557"/>
        <w:gridCol w:w="1557"/>
        <w:gridCol w:w="1557"/>
        <w:gridCol w:w="966"/>
      </w:tblGrid>
      <w:tr w:rsidR="00E26320" w:rsidRPr="00E26320" w:rsidTr="00E26320">
        <w:trPr>
          <w:trHeight w:val="34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a.s.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</w:tr>
      <w:tr w:rsidR="00E26320" w:rsidRPr="00E26320" w:rsidTr="00E26320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2020-2021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03/03/2021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0,04</w:t>
            </w:r>
          </w:p>
        </w:tc>
      </w:tr>
      <w:tr w:rsidR="00E26320" w:rsidRPr="00E26320" w:rsidTr="00E26320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2019-2020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11/12/2019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0" w:rsidRPr="00E26320" w:rsidRDefault="00E26320" w:rsidP="00E26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263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1,25</w:t>
            </w:r>
          </w:p>
        </w:tc>
      </w:tr>
    </w:tbl>
    <w:p w:rsidR="00E26320" w:rsidRDefault="00E26320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</w:p>
    <w:p w:rsidR="00E26320" w:rsidRPr="002F39EF" w:rsidRDefault="00E26320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</w:p>
    <w:p w:rsidR="00FB1371" w:rsidRPr="002F39EF" w:rsidRDefault="00FB1371" w:rsidP="00FB1371">
      <w:pPr>
        <w:pStyle w:val="Paragrafoelenco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52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PRESTAZIONI INDISPENSABILI DAGARANTIRE</w:t>
      </w:r>
    </w:p>
    <w:p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:rsidR="00FB1371" w:rsidRPr="00275BEB" w:rsidRDefault="00FB1371" w:rsidP="00FB1371">
      <w:pPr>
        <w:spacing w:line="278" w:lineRule="auto"/>
        <w:ind w:left="113" w:right="120"/>
        <w:jc w:val="both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Ai sensi dell’art. 2, comma 2, del richiamato Accordo Aran, in relazione all’azione di sciopero indicata in oggetto,</w:t>
      </w:r>
      <w:r w:rsidR="008F3A90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presso</w:t>
      </w:r>
      <w:r w:rsidR="008F3A90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questa</w:t>
      </w:r>
      <w:r w:rsidR="008F3A90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istituzione</w:t>
      </w:r>
      <w:r w:rsidR="008F3A90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scolastica: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non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sono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state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individuate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prestazioni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indispensabili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di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cui occorra garantire la</w:t>
      </w:r>
      <w:r w:rsidR="008F3A9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continuità</w:t>
      </w:r>
      <w:r w:rsidR="002F4EF2" w:rsidRPr="00275BEB">
        <w:rPr>
          <w:rFonts w:cstheme="minorHAnsi"/>
          <w:sz w:val="22"/>
          <w:szCs w:val="22"/>
        </w:rPr>
        <w:t xml:space="preserve"> o </w:t>
      </w:r>
      <w:r w:rsidR="00275BEB" w:rsidRPr="00275BEB">
        <w:rPr>
          <w:rFonts w:cstheme="minorHAnsi"/>
          <w:sz w:val="22"/>
          <w:szCs w:val="22"/>
        </w:rPr>
        <w:t>il servizio</w:t>
      </w:r>
    </w:p>
    <w:p w:rsidR="00FB1371" w:rsidRPr="002F39EF" w:rsidRDefault="00FB1371" w:rsidP="00FB1371">
      <w:pPr>
        <w:pStyle w:val="Corpotesto"/>
        <w:spacing w:before="196" w:line="276" w:lineRule="auto"/>
        <w:ind w:left="113" w:right="119"/>
        <w:jc w:val="both"/>
        <w:rPr>
          <w:rFonts w:asciiTheme="minorHAnsi" w:hAnsiTheme="minorHAnsi" w:cstheme="minorHAnsi"/>
          <w:sz w:val="22"/>
          <w:szCs w:val="22"/>
        </w:rPr>
      </w:pPr>
      <w:r w:rsidRPr="002F39EF">
        <w:rPr>
          <w:rFonts w:asciiTheme="minorHAnsi" w:hAnsiTheme="minorHAnsi" w:cstheme="minorHAnsi"/>
          <w:sz w:val="22"/>
          <w:szCs w:val="22"/>
        </w:rPr>
        <w:t>Sulla base dei suddetti dati</w:t>
      </w:r>
      <w:r w:rsidR="00BF2F88">
        <w:rPr>
          <w:rFonts w:asciiTheme="minorHAnsi" w:hAnsiTheme="minorHAnsi" w:cstheme="minorHAnsi"/>
          <w:sz w:val="22"/>
          <w:szCs w:val="22"/>
        </w:rPr>
        <w:t xml:space="preserve"> e delle comunicazioni rese dal personale</w:t>
      </w:r>
      <w:r w:rsidR="00E26320">
        <w:rPr>
          <w:rFonts w:asciiTheme="minorHAnsi" w:hAnsiTheme="minorHAnsi" w:cstheme="minorHAnsi"/>
          <w:sz w:val="22"/>
          <w:szCs w:val="22"/>
        </w:rPr>
        <w:t>, si informa</w:t>
      </w:r>
      <w:r w:rsidRPr="002F39EF">
        <w:rPr>
          <w:rFonts w:asciiTheme="minorHAnsi" w:hAnsiTheme="minorHAnsi" w:cstheme="minorHAnsi"/>
          <w:sz w:val="22"/>
          <w:szCs w:val="22"/>
        </w:rPr>
        <w:t xml:space="preserve"> </w:t>
      </w:r>
      <w:r w:rsidR="00E26320">
        <w:rPr>
          <w:rFonts w:asciiTheme="minorHAnsi" w:hAnsiTheme="minorHAnsi" w:cstheme="minorHAnsi"/>
          <w:sz w:val="22"/>
          <w:szCs w:val="22"/>
        </w:rPr>
        <w:t>l'utenza</w:t>
      </w:r>
      <w:r w:rsidRPr="002F39EF">
        <w:rPr>
          <w:rFonts w:asciiTheme="minorHAnsi" w:hAnsiTheme="minorHAnsi" w:cstheme="minorHAnsi"/>
          <w:sz w:val="22"/>
          <w:szCs w:val="22"/>
        </w:rPr>
        <w:t xml:space="preserve"> che non è possibile fare previsioni attendibili sull’adesione allo sciopero e sui servizi che la scuola potrà garantire.</w:t>
      </w:r>
    </w:p>
    <w:p w:rsidR="00FB1371" w:rsidRPr="002F39EF" w:rsidRDefault="00FB1371" w:rsidP="00FB1371">
      <w:pPr>
        <w:pStyle w:val="Corpotesto"/>
        <w:spacing w:before="199"/>
        <w:ind w:left="113" w:right="127"/>
        <w:jc w:val="both"/>
        <w:rPr>
          <w:rFonts w:asciiTheme="minorHAnsi" w:hAnsiTheme="minorHAnsi" w:cstheme="minorHAnsi"/>
          <w:sz w:val="22"/>
          <w:szCs w:val="22"/>
        </w:rPr>
      </w:pPr>
      <w:r w:rsidRPr="002F39EF">
        <w:rPr>
          <w:rFonts w:asciiTheme="minorHAnsi" w:hAnsiTheme="minorHAnsi" w:cstheme="minorHAnsi"/>
          <w:sz w:val="22"/>
          <w:szCs w:val="22"/>
        </w:rPr>
        <w:t>Si invitano pertanto i genitori, la mattina dello sciopero, a non lasciare i propri figli all’ingresso, senza essersi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prima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accertati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dell’apertura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del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plesso,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del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regolare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svolgimento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dell</w:t>
      </w:r>
      <w:r w:rsidR="007333F9">
        <w:rPr>
          <w:rFonts w:asciiTheme="minorHAnsi" w:hAnsiTheme="minorHAnsi" w:cstheme="minorHAnsi"/>
          <w:sz w:val="22"/>
          <w:szCs w:val="22"/>
        </w:rPr>
        <w:t xml:space="preserve">e </w:t>
      </w:r>
      <w:bookmarkStart w:id="0" w:name="_GoBack"/>
      <w:bookmarkEnd w:id="0"/>
      <w:r w:rsidRPr="002F39EF">
        <w:rPr>
          <w:rFonts w:asciiTheme="minorHAnsi" w:hAnsiTheme="minorHAnsi" w:cstheme="minorHAnsi"/>
          <w:sz w:val="22"/>
          <w:szCs w:val="22"/>
        </w:rPr>
        <w:t>lezioni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o,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in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alternativa, delle misure adottate per la riorganizzazione del</w:t>
      </w:r>
      <w:r w:rsidR="00E26320">
        <w:rPr>
          <w:rFonts w:asciiTheme="minorHAnsi" w:hAnsiTheme="minorHAnsi" w:cstheme="minorHAnsi"/>
          <w:sz w:val="22"/>
          <w:szCs w:val="22"/>
        </w:rPr>
        <w:t xml:space="preserve"> </w:t>
      </w:r>
      <w:r w:rsidRPr="002F39EF">
        <w:rPr>
          <w:rFonts w:asciiTheme="minorHAnsi" w:hAnsiTheme="minorHAnsi" w:cstheme="minorHAnsi"/>
          <w:sz w:val="22"/>
          <w:szCs w:val="22"/>
        </w:rPr>
        <w:t>servizio.</w:t>
      </w:r>
    </w:p>
    <w:p w:rsidR="00FB1371" w:rsidRPr="002F39EF" w:rsidRDefault="00FB1371" w:rsidP="00FB1371">
      <w:pPr>
        <w:pStyle w:val="Corpotesto"/>
        <w:spacing w:before="199"/>
        <w:ind w:left="113" w:right="127"/>
        <w:jc w:val="both"/>
        <w:rPr>
          <w:rFonts w:asciiTheme="minorHAnsi" w:hAnsiTheme="minorHAnsi" w:cstheme="minorHAnsi"/>
          <w:sz w:val="22"/>
          <w:szCs w:val="22"/>
        </w:rPr>
      </w:pPr>
    </w:p>
    <w:p w:rsidR="00FD480F" w:rsidRPr="00ED6A17" w:rsidRDefault="002D7DA6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  <w:r w:rsidRPr="00ED6A17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 xml:space="preserve">Firmato </w:t>
      </w:r>
      <w:r w:rsidR="00FD480F" w:rsidRPr="00ED6A17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>Il Dirigente Scolastico</w:t>
      </w:r>
      <w:r w:rsidR="00ED6A17" w:rsidRPr="00ED6A17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 xml:space="preserve"> Reggente</w:t>
      </w:r>
    </w:p>
    <w:p w:rsidR="00FD480F" w:rsidRPr="00ED6A17" w:rsidRDefault="00FD480F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  <w:r w:rsidRPr="00ED6A17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>Prof.ssa Enrica Marano</w:t>
      </w:r>
    </w:p>
    <w:p w:rsidR="002D7DA6" w:rsidRPr="00ED6A17" w:rsidRDefault="002D7DA6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</w:p>
    <w:p w:rsidR="00FB1371" w:rsidRPr="002F39EF" w:rsidRDefault="00FD480F" w:rsidP="002D7DA6">
      <w:pPr>
        <w:jc w:val="right"/>
        <w:rPr>
          <w:rFonts w:cstheme="minorHAnsi"/>
          <w:sz w:val="22"/>
          <w:szCs w:val="22"/>
        </w:rPr>
      </w:pPr>
      <w:r w:rsidRPr="002F39EF">
        <w:rPr>
          <w:rFonts w:cstheme="minorHAnsi"/>
          <w:i/>
          <w:iCs/>
          <w:sz w:val="22"/>
          <w:szCs w:val="22"/>
        </w:rPr>
        <w:t xml:space="preserve">Firma autografa omessa ai sensi dell’art.3 del. </w:t>
      </w:r>
      <w:proofErr w:type="spellStart"/>
      <w:r w:rsidRPr="002F39EF">
        <w:rPr>
          <w:rFonts w:cstheme="minorHAnsi"/>
          <w:i/>
          <w:iCs/>
          <w:sz w:val="22"/>
          <w:szCs w:val="22"/>
        </w:rPr>
        <w:t>Lgs</w:t>
      </w:r>
      <w:proofErr w:type="spellEnd"/>
      <w:r w:rsidRPr="002F39EF">
        <w:rPr>
          <w:rFonts w:cstheme="minorHAnsi"/>
          <w:i/>
          <w:iCs/>
          <w:sz w:val="22"/>
          <w:szCs w:val="22"/>
        </w:rPr>
        <w:t xml:space="preserve"> n. 39/1993 </w:t>
      </w:r>
    </w:p>
    <w:sectPr w:rsidR="00FB1371" w:rsidRPr="002F39EF" w:rsidSect="00275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9DB"/>
    <w:multiLevelType w:val="hybridMultilevel"/>
    <w:tmpl w:val="3C8EA38C"/>
    <w:lvl w:ilvl="0" w:tplc="A41431E0">
      <w:start w:val="1"/>
      <w:numFmt w:val="lowerLetter"/>
      <w:lvlText w:val="%1)"/>
      <w:lvlJc w:val="left"/>
      <w:pPr>
        <w:ind w:left="833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D5E6950A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21EA96B0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3" w:tplc="60ECD2CA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2212751E">
      <w:numFmt w:val="bullet"/>
      <w:lvlText w:val="•"/>
      <w:lvlJc w:val="left"/>
      <w:pPr>
        <w:ind w:left="4625" w:hanging="361"/>
      </w:pPr>
      <w:rPr>
        <w:rFonts w:hint="default"/>
        <w:lang w:val="it-IT" w:eastAsia="en-US" w:bidi="ar-SA"/>
      </w:rPr>
    </w:lvl>
    <w:lvl w:ilvl="5" w:tplc="6C383EF6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C7D025DE">
      <w:numFmt w:val="bullet"/>
      <w:lvlText w:val="•"/>
      <w:lvlJc w:val="left"/>
      <w:pPr>
        <w:ind w:left="6518" w:hanging="361"/>
      </w:pPr>
      <w:rPr>
        <w:rFonts w:hint="default"/>
        <w:lang w:val="it-IT" w:eastAsia="en-US" w:bidi="ar-SA"/>
      </w:rPr>
    </w:lvl>
    <w:lvl w:ilvl="7" w:tplc="27C03D9E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42B6AD4C">
      <w:numFmt w:val="bullet"/>
      <w:lvlText w:val="•"/>
      <w:lvlJc w:val="left"/>
      <w:pPr>
        <w:ind w:left="84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B805AFE"/>
    <w:multiLevelType w:val="hybridMultilevel"/>
    <w:tmpl w:val="3C8EA38C"/>
    <w:lvl w:ilvl="0" w:tplc="A41431E0">
      <w:start w:val="1"/>
      <w:numFmt w:val="lowerLetter"/>
      <w:lvlText w:val="%1)"/>
      <w:lvlJc w:val="left"/>
      <w:pPr>
        <w:ind w:left="833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D5E6950A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21EA96B0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3" w:tplc="60ECD2CA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2212751E">
      <w:numFmt w:val="bullet"/>
      <w:lvlText w:val="•"/>
      <w:lvlJc w:val="left"/>
      <w:pPr>
        <w:ind w:left="4625" w:hanging="361"/>
      </w:pPr>
      <w:rPr>
        <w:rFonts w:hint="default"/>
        <w:lang w:val="it-IT" w:eastAsia="en-US" w:bidi="ar-SA"/>
      </w:rPr>
    </w:lvl>
    <w:lvl w:ilvl="5" w:tplc="6C383EF6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C7D025DE">
      <w:numFmt w:val="bullet"/>
      <w:lvlText w:val="•"/>
      <w:lvlJc w:val="left"/>
      <w:pPr>
        <w:ind w:left="6518" w:hanging="361"/>
      </w:pPr>
      <w:rPr>
        <w:rFonts w:hint="default"/>
        <w:lang w:val="it-IT" w:eastAsia="en-US" w:bidi="ar-SA"/>
      </w:rPr>
    </w:lvl>
    <w:lvl w:ilvl="7" w:tplc="27C03D9E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42B6AD4C">
      <w:numFmt w:val="bullet"/>
      <w:lvlText w:val="•"/>
      <w:lvlJc w:val="left"/>
      <w:pPr>
        <w:ind w:left="841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1371"/>
    <w:rsid w:val="00056E5A"/>
    <w:rsid w:val="001A0824"/>
    <w:rsid w:val="00275460"/>
    <w:rsid w:val="00275BEB"/>
    <w:rsid w:val="002D7DA6"/>
    <w:rsid w:val="002F39EF"/>
    <w:rsid w:val="002F4EF2"/>
    <w:rsid w:val="005F4339"/>
    <w:rsid w:val="007333F9"/>
    <w:rsid w:val="00780B62"/>
    <w:rsid w:val="008F3A90"/>
    <w:rsid w:val="00A26722"/>
    <w:rsid w:val="00BA35F3"/>
    <w:rsid w:val="00BF2F88"/>
    <w:rsid w:val="00CF3360"/>
    <w:rsid w:val="00DF78B4"/>
    <w:rsid w:val="00E26320"/>
    <w:rsid w:val="00E83728"/>
    <w:rsid w:val="00ED6A17"/>
    <w:rsid w:val="00FB072D"/>
    <w:rsid w:val="00FB1371"/>
    <w:rsid w:val="00FD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FB3"/>
  <w15:docId w15:val="{2E2B2645-1EFA-4CAD-B13A-B5917667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137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B1371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137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FB13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B1371"/>
    <w:pPr>
      <w:widowControl w:val="0"/>
      <w:autoSpaceDE w:val="0"/>
      <w:autoSpaceDN w:val="0"/>
      <w:spacing w:before="121"/>
      <w:ind w:left="11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8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Marano</dc:creator>
  <cp:keywords/>
  <dc:description/>
  <cp:lastModifiedBy>Franca</cp:lastModifiedBy>
  <cp:revision>12</cp:revision>
  <cp:lastPrinted>2021-11-22T16:38:00Z</cp:lastPrinted>
  <dcterms:created xsi:type="dcterms:W3CDTF">2021-02-22T17:42:00Z</dcterms:created>
  <dcterms:modified xsi:type="dcterms:W3CDTF">2021-11-22T16:39:00Z</dcterms:modified>
</cp:coreProperties>
</file>